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57FB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7152282D" wp14:editId="77DC462C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европске интеграције</w:t>
      </w:r>
    </w:p>
    <w:p w:rsidR="00057FB4" w:rsidRPr="00057FB4" w:rsidRDefault="00057FB4" w:rsidP="00962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Број: </w:t>
      </w:r>
      <w:r w:rsidRPr="00057FB4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Pr="00057FB4">
        <w:rPr>
          <w:rFonts w:ascii="Times New Roman" w:hAnsi="Times New Roman" w:cs="Times New Roman"/>
          <w:sz w:val="24"/>
          <w:szCs w:val="24"/>
          <w:lang w:val="sr-Cyrl-CS"/>
        </w:rPr>
        <w:t>2/</w:t>
      </w:r>
      <w:r>
        <w:rPr>
          <w:rFonts w:ascii="Times New Roman" w:hAnsi="Times New Roman" w:cs="Times New Roman"/>
          <w:sz w:val="24"/>
          <w:szCs w:val="24"/>
          <w:lang w:val="sr-Cyrl-CS"/>
        </w:rPr>
        <w:t>178</w:t>
      </w:r>
      <w:r w:rsidRPr="00057FB4">
        <w:rPr>
          <w:rFonts w:ascii="Times New Roman" w:hAnsi="Times New Roman" w:cs="Times New Roman"/>
          <w:sz w:val="24"/>
          <w:szCs w:val="24"/>
          <w:lang w:val="sr-Cyrl-CS"/>
        </w:rPr>
        <w:t>-16</w:t>
      </w:r>
    </w:p>
    <w:p w:rsidR="00057FB4" w:rsidRPr="00057FB4" w:rsidRDefault="00F15C08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12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септембар 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2016. године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A47E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ПЕТА СЕДНИЦА ОДБОРА ЗА ЕВРОПСКЕ ИНТЕГРАЦИЈЕ</w:t>
      </w: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НАРОДНЕ СКУПШТИНЕ РЕПУБЛИКЕ СРБИЈЕ</w:t>
      </w: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ПЕТ</w:t>
      </w: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АК, 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9</w:t>
      </w: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. СЕПТЕМБАР 2016. ГОДИНЕ</w:t>
      </w: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Седница је почела у </w:t>
      </w:r>
      <w:r w:rsidR="003A7C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13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.00 часова.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Default="003A7C24" w:rsidP="00962F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Седницом </w:t>
      </w:r>
      <w:r w:rsid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председавал</w:t>
      </w:r>
      <w:r w:rsid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председница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Мариника Тепић. Седници су присуствовали чланови Одбора Весна Маркови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ћ, Жарко Мићин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Душица Стојковић, 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Звонимир Ђокић, Драган Шормаз,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Александар Стевановић, Гордана Чомић, Муамер Бачевац, 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Хаџи Милорад Стошић 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заменици чланова Одбора 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Милимир Вујадиновић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Оливера Пешић, Александра Јерков 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 Балинт Пастор. Седници нису присуствовали чланови Одбора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B3E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Бранко Ружић, Петар Јојић и Младен Грујић. </w:t>
      </w:r>
    </w:p>
    <w:p w:rsidR="00A92F29" w:rsidRDefault="00FF1BBB" w:rsidP="00962F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Одбора је, у складу са чланом 44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став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4. Пословника </w:t>
      </w:r>
      <w:r w:rsidR="002E3AA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</w:t>
      </w:r>
      <w:r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ародне скупштине, одржана заједно са седницом Одбора за људска и мањинска права и равноправност полова, тако да </w:t>
      </w:r>
      <w:r w:rsidR="00FD63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</w:t>
      </w:r>
      <w:r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у седници присуствовали чланови Одбра за људска и мањинска права и равноправност полова: Мехо Омеровић</w:t>
      </w:r>
      <w:r w:rsidR="009D0C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председник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A92F29" w:rsidRPr="00A92F29">
        <w:rPr>
          <w:rFonts w:ascii="Times New Roman" w:hAnsi="Times New Roman"/>
          <w:sz w:val="24"/>
          <w:szCs w:val="24"/>
        </w:rPr>
        <w:t xml:space="preserve"> 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>Никола Јоловић, Миланка Јевтовић Вукојичић, Љибушка Лакатош, Љиљана Малушић, Оливера Огњановић, Стефана Миладиновић, Татјана Мацура, Марија Јањушевић и Олена Папуга, чланови Одбора.</w:t>
      </w:r>
      <w:bookmarkStart w:id="0" w:name="_GoBack"/>
      <w:bookmarkEnd w:id="0"/>
    </w:p>
    <w:p w:rsidR="00A92F29" w:rsidRDefault="00A92F29" w:rsidP="00962F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92F2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и: Тања Мишчевић, Шефица Преговарачког тима Србије за ЕУ, Саша Симовић; Александар Василијевић, помоћник начелника Управе полиције, Владимир Стојанов, начелник Одељења за организацију, превенцију и рад полиције у заједници, Министарство унутрашњих послова; Драган Кнежевић, Група за родну равноправност, Министарство рада, запошљавања и социјалне политике; Јасна Плавшић, Канцеларија за људска и мањинска права; Гордана Стевановић, заменица Заштитника грађана, Борјана Перуничић, начелник Одељења за родну равноправност, Заштитник грађана; Емила Спасојевић, Виши саветник, Повереник за заштиту равноправности; Марко Никотић, Служба Повереника за информације од јавног значаја и заштиту података о личности; Нора Хајринен, Лука Будимчевић, Гордана Арацкић Николић, Делегација ЕУ; Ненад Петковић, </w:t>
      </w:r>
      <w:r w:rsidRPr="00A92F29">
        <w:rPr>
          <w:rFonts w:ascii="Times New Roman" w:hAnsi="Times New Roman"/>
          <w:sz w:val="24"/>
          <w:szCs w:val="24"/>
          <w:lang w:val="sr-Latn-RS"/>
        </w:rPr>
        <w:t>UNDP</w:t>
      </w:r>
      <w:r w:rsidRPr="00A92F29">
        <w:rPr>
          <w:rFonts w:ascii="Times New Roman" w:hAnsi="Times New Roman"/>
          <w:sz w:val="24"/>
          <w:szCs w:val="24"/>
          <w:lang w:val="sr-Cyrl-RS"/>
        </w:rPr>
        <w:t xml:space="preserve">; Зорица Мршевић, Институт за социјалне науке; Милан Антонијевић, ЈУКОМ; Предраг Аздејковић, ГЛИЦ-Геј лезбијски инфо центар; Горан Милетић, Марко Михаиловић, </w:t>
      </w:r>
      <w:r w:rsidRPr="00A92F29">
        <w:rPr>
          <w:rFonts w:ascii="Times New Roman" w:hAnsi="Times New Roman"/>
          <w:sz w:val="24"/>
          <w:szCs w:val="24"/>
          <w:lang w:val="sr-Latn-RS"/>
        </w:rPr>
        <w:t xml:space="preserve">Civil Right Defenders; </w:t>
      </w:r>
      <w:r w:rsidRPr="00A92F29">
        <w:rPr>
          <w:rFonts w:ascii="Times New Roman" w:hAnsi="Times New Roman"/>
          <w:sz w:val="24"/>
          <w:szCs w:val="24"/>
          <w:lang w:val="sr-Cyrl-RS"/>
        </w:rPr>
        <w:t xml:space="preserve">Александар Прица, Асоцијација „Дуга“; Јованка Тодоровић, Гејтен; Адам Пушкар, Квирија центар; Лазар Павловић, Борис Милићевић, Геј стрејт алијанса; Анита Митић, Иван Ђурић, Иницијатива младих за људска права; Филип Кочевски, Група за подршку младим ЛГБТ особама „Изађи“, Нови Сад; Весна Зорић, УГ Егал; </w:t>
      </w:r>
      <w:r w:rsidRPr="00A92F29">
        <w:rPr>
          <w:rFonts w:ascii="Times New Roman" w:hAnsi="Times New Roman"/>
          <w:sz w:val="24"/>
          <w:szCs w:val="24"/>
          <w:lang w:val="sr-Cyrl-RS"/>
        </w:rPr>
        <w:lastRenderedPageBreak/>
        <w:t>Наташа Поповић, Кристина Кастелац, Да се зна; Тамара Шкобо, Бобан Стојановић, Парада поноса и Драгана Тодоровић, Савез за једнака права ЛГБТИ особа западног Балкана и Турске.</w:t>
      </w:r>
    </w:p>
    <w:p w:rsidR="009D0C59" w:rsidRDefault="009D0C5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73841">
        <w:rPr>
          <w:rFonts w:ascii="Times New Roman" w:hAnsi="Times New Roman" w:cs="Times New Roman"/>
          <w:sz w:val="24"/>
          <w:szCs w:val="24"/>
          <w:lang w:val="sr-Cyrl-CS"/>
        </w:rPr>
        <w:t>редседница Одбора за европске интеграције М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Тепић и председник Одбора за људска и мањинска права и равноправност полова М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Омеровић</w:t>
      </w:r>
      <w:r w:rsidRPr="00C738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поздравили присутне и констатовали да постоји кворум за рад у оба Одбора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EF2" w:rsidRPr="003A5EF2" w:rsidRDefault="003A5EF2" w:rsidP="00962F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57FB4" w:rsidRPr="00057FB4" w:rsidRDefault="00057FB4" w:rsidP="00962F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предлог председнице Одбора, једногласно је усвојен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57FB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Дневни ред</w:t>
      </w: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57FB4" w:rsidRPr="003A5EF2" w:rsidRDefault="0095120B" w:rsidP="00962F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5EF2">
        <w:rPr>
          <w:rFonts w:ascii="Times New Roman" w:hAnsi="Times New Roman" w:cs="Times New Roman"/>
          <w:sz w:val="24"/>
          <w:szCs w:val="24"/>
          <w:lang w:val="sr-Cyrl-RS"/>
        </w:rPr>
        <w:t>Разматрање положаја и права ЛГБТ особа у Републици Србији.</w:t>
      </w:r>
    </w:p>
    <w:p w:rsidR="003A5EF2" w:rsidRPr="003A5EF2" w:rsidRDefault="003A5EF2" w:rsidP="00962F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7FB4" w:rsidRDefault="00B91A98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тога, Одбор за </w:t>
      </w:r>
      <w:r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људска и мањинска права и равноправност полова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на предлог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Одбора М. Омеровића, 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усвојио предложени дневни ред. </w:t>
      </w:r>
    </w:p>
    <w:p w:rsidR="003A5EF2" w:rsidRDefault="003A5EF2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1A98" w:rsidRDefault="00B91A98" w:rsidP="00962F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91A98">
        <w:rPr>
          <w:rFonts w:ascii="Times New Roman" w:hAnsi="Times New Roman" w:cs="Times New Roman"/>
          <w:b/>
          <w:sz w:val="24"/>
          <w:szCs w:val="24"/>
          <w:lang w:val="sr-Cyrl-CS"/>
        </w:rPr>
        <w:t>Тачка</w:t>
      </w:r>
    </w:p>
    <w:p w:rsidR="003A5EF2" w:rsidRPr="00B91A98" w:rsidRDefault="003A5EF2" w:rsidP="00962F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BC1" w:rsidRDefault="00B91A98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Одбора отворила је прву тачку дневног реда и дала реч 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>Јасн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Плавшић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испред владине К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>анцеларије за људ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>ка и мањинска права, како би присутне информи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>сала о конкретним активностима К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>анцела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 xml:space="preserve">рије. Ј. Плавшић је истакла 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да се у протеклом периоду Република Србија посвећено бавила питањима људских права, неговању културе мира, дијалога, </w:t>
      </w:r>
      <w:r w:rsidR="009F5997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>свему томе је дала  допринос</w:t>
      </w:r>
      <w:r w:rsidR="002A1A9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997">
        <w:rPr>
          <w:rFonts w:ascii="Times New Roman" w:hAnsi="Times New Roman" w:cs="Times New Roman"/>
          <w:sz w:val="24"/>
          <w:szCs w:val="24"/>
          <w:lang w:val="sr-Cyrl-RS"/>
        </w:rPr>
        <w:t>међунар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>ном и регионалном политиком коју води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. У извештајима међународних, регионалних, али и других организација је оцењено да је последњих година доста тога урађено на плану успостављања правних и институционалних механизама за развој 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отвореног, демократског и толерантног друштва, заснованог на поштовању људских права. Ипак постоји простор за 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даљи 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напредак, пре свега у области примене онога што је усвојено. 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Ј. Плавшић сматра да је значајно 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што је 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тема поштовања 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права </w:t>
      </w:r>
      <w:r w:rsidR="00440B49" w:rsidRPr="002A5728">
        <w:rPr>
          <w:rFonts w:ascii="Times New Roman" w:hAnsi="Times New Roman" w:cs="Times New Roman"/>
          <w:sz w:val="24"/>
          <w:szCs w:val="24"/>
          <w:lang w:val="sr-Cyrl-RS"/>
        </w:rPr>
        <w:t>ЛГБТ</w:t>
      </w:r>
      <w:r w:rsidR="00FD00B1" w:rsidRPr="002A572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особа све 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>присутнија у</w:t>
      </w:r>
      <w:r w:rsidR="002A1A9C">
        <w:rPr>
          <w:rFonts w:ascii="Times New Roman" w:hAnsi="Times New Roman" w:cs="Times New Roman"/>
          <w:sz w:val="24"/>
          <w:szCs w:val="24"/>
          <w:lang w:val="sr-Cyrl-RS"/>
        </w:rPr>
        <w:t xml:space="preserve"> јавности. Н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>аправљени су помаци, али питање дискриминације лица на основу њихове сексуалне оријентације и родног идентитета је и даље осетљи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>ва тема  у српској јавности. У И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>звештају високог комесара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УН 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>за људска права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>омитету за људска права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о дискриминацији 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и насиљу против 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појединки и појединаца заснованих 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>сексуалној оријентацији и родном идентитету,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Србија 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>сврстана у групу земаља у којима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су од 2011. 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>учињени позитивни помаци,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>усвајањем нових или ревизијом п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>остојећих закона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Као ј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>едан од најбитнијих помака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, Ј. Плавшић 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>истиче тренутак у коме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су уведена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два нова меха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>низма за праћење стања људ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>ких права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Савет за праћење примене препоруке механизама УН за људска права 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и Савет за праћење реализације акционог плана за примену стратегија превенције и заштите од дискриминације за период од 2014. до 2018. године. 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>Објаснила је оба механизма, као и улогу Канцеларије у целом процесу. Канце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>ларија је координирала и припреми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>ла два И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>зв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ештаја о праћењу акционог плана 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за последњи квартал 2014. године, 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>али и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, а у припреми је и трећи извештај, који обухвата мере које треба спровести у првом и другом кварталу 2016. године. 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Канцеларија је радила и на 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различитим пројектима, учествовала на скуповима, све у циљу </w:t>
      </w:r>
      <w:r w:rsidR="00184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обезбеђивања </w:t>
      </w:r>
      <w:r w:rsidR="00184AF8">
        <w:rPr>
          <w:rFonts w:ascii="Times New Roman" w:hAnsi="Times New Roman" w:cs="Times New Roman"/>
          <w:sz w:val="24"/>
          <w:szCs w:val="24"/>
          <w:lang w:val="sr-Cyrl-RS"/>
        </w:rPr>
        <w:t>подрш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184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AF8" w:rsidRPr="002A5728">
        <w:rPr>
          <w:rFonts w:ascii="Times New Roman" w:hAnsi="Times New Roman" w:cs="Times New Roman"/>
          <w:sz w:val="24"/>
          <w:szCs w:val="24"/>
          <w:lang w:val="sr-Cyrl-RS"/>
        </w:rPr>
        <w:t>ЛГБТИ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популацији. Подсетила је да ј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борба против дис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>крим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>инације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и стварање толерантног друштва, задатак државних институција, али и независних тела, организација цивилног друштва, али је 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свакако 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значајна 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и улога 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>медија.</w:t>
      </w:r>
    </w:p>
    <w:p w:rsidR="003A5EF2" w:rsidRDefault="003A5EF2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D2F" w:rsidRDefault="00FF7D2F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меровић је подсетио да су пре две године 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>два Одбора имала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>прву заједничку седницу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, на исту тему, али је напоменуо и да је на седници 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за људска и мањинска права и равноправност полова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>усвојен план рада и договорене су активности са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дбором за европске интеграције. Сматра да промене постоје, 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проблеми су постали видљивији, право на окупљање је обезбеђено, 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>Парада ће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>бити одржана и ове године.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Унапређен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>а је сарадња са државн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>им институцијама, укључујући и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Народну скупштину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што значи да сада 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и политичка подршка, која је раније изостајала. 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М. Омеровић је истакао да 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дискриминација, 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>стереот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>ипи, предрасуде и даље постоје. Кроз разматрање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извештаја, које су доставили Заштитник грађана и П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>овереник за заштиту равноправности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, утврђивали су закључке и упућивали их НСРС. </w:t>
      </w:r>
    </w:p>
    <w:p w:rsidR="00301BC0" w:rsidRDefault="00301BC0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Василијевић, 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помоћник начелника Управе полиције, обратио се 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у име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>инистарства унутрашњих послова. Василијевић је поздравио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присутне и истакао значајну и квалитетну сарадњу 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и различитих институција, која постоји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послед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њих година. Истакао је 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>да је прави тренутак да се направи пресек по питању н</w:t>
      </w:r>
      <w:r>
        <w:rPr>
          <w:rFonts w:ascii="Times New Roman" w:hAnsi="Times New Roman" w:cs="Times New Roman"/>
          <w:sz w:val="24"/>
          <w:szCs w:val="24"/>
          <w:lang w:val="sr-Cyrl-RS"/>
        </w:rPr>
        <w:t>иво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остварености и заштите људких и мањинских права. 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предузима 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>многобројне активности.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Стратегија полиције у заједници је донета 2013. године, важиће и у 2017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години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, а сачињен је и акциони план, како би се створило безбедније окружење за живот свих грађана Србије. </w:t>
      </w:r>
    </w:p>
    <w:p w:rsidR="003457C0" w:rsidRPr="003457C0" w:rsidRDefault="00690719" w:rsidP="00962F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даљој расправи 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у којој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учествовали 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Јањушевић, А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Ст</w:t>
      </w:r>
      <w:r w:rsidR="00CA12E1">
        <w:rPr>
          <w:rFonts w:ascii="Times New Roman" w:hAnsi="Times New Roman" w:cs="Times New Roman"/>
          <w:sz w:val="24"/>
          <w:szCs w:val="24"/>
          <w:lang w:val="sr-Cyrl-RS"/>
        </w:rPr>
        <w:t>евановић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>, Т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Мацура, Т. Мишчевић, Е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Спасојевић, </w:t>
      </w:r>
      <w:r w:rsidR="00CA12E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12E1">
        <w:rPr>
          <w:rFonts w:ascii="Times New Roman" w:hAnsi="Times New Roman" w:cs="Times New Roman"/>
          <w:sz w:val="24"/>
          <w:szCs w:val="24"/>
          <w:lang w:val="sr-Cyrl-RS"/>
        </w:rPr>
        <w:t xml:space="preserve"> Милетић, 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Павловић, Б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Милићевић, Ј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Плавшић, А. Василијевић, Г. Чомић, А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Прица, А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Митић, К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Кастелац и Б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Стојановић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>асправљало се о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EF2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3A5EF2">
        <w:rPr>
          <w:rFonts w:ascii="Times New Roman" w:eastAsia="Times New Roman" w:hAnsi="Times New Roman" w:cs="Times New Roman"/>
          <w:sz w:val="24"/>
        </w:rPr>
        <w:t xml:space="preserve">удским правима и правима 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>која уживају ЛГБТ особе у Републици Србији</w:t>
      </w:r>
      <w:r w:rsidR="003A5EF2">
        <w:rPr>
          <w:rFonts w:ascii="Times New Roman" w:eastAsia="Times New Roman" w:hAnsi="Times New Roman" w:cs="Times New Roman"/>
          <w:sz w:val="24"/>
        </w:rPr>
        <w:t xml:space="preserve">, промоцији посебних права за ЛГБТ особе, 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о питањима имовинских права ЛГБТ особа, о потреби промене Устава ради регулисања брачних права ЛГБТ особа, потреби едукације ученика </w:t>
      </w:r>
      <w:r w:rsidR="00667E88">
        <w:rPr>
          <w:rFonts w:ascii="Times New Roman" w:eastAsia="Times New Roman" w:hAnsi="Times New Roman" w:cs="Times New Roman"/>
          <w:sz w:val="24"/>
          <w:lang w:val="sr-Cyrl-RS"/>
        </w:rPr>
        <w:t xml:space="preserve">основних и 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средњих школа, </w:t>
      </w:r>
      <w:r w:rsidR="00810083" w:rsidRPr="002A22F8">
        <w:rPr>
          <w:rFonts w:ascii="Times New Roman" w:eastAsia="Times New Roman" w:hAnsi="Times New Roman" w:cs="Times New Roman"/>
          <w:sz w:val="24"/>
          <w:lang w:val="sr-Cyrl-RS"/>
        </w:rPr>
        <w:t xml:space="preserve">о </w:t>
      </w:r>
      <w:r w:rsidR="003457C0" w:rsidRPr="003457C0">
        <w:rPr>
          <w:rFonts w:ascii="Times New Roman" w:hAnsi="Times New Roman"/>
          <w:sz w:val="24"/>
          <w:szCs w:val="24"/>
        </w:rPr>
        <w:t>Закон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>у</w:t>
      </w:r>
      <w:r w:rsidR="003457C0" w:rsidRPr="003457C0">
        <w:rPr>
          <w:rFonts w:ascii="Times New Roman" w:hAnsi="Times New Roman"/>
          <w:sz w:val="24"/>
          <w:szCs w:val="24"/>
        </w:rPr>
        <w:t xml:space="preserve"> о забрани дискриминације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>, о раду</w:t>
      </w:r>
      <w:r w:rsidR="003457C0" w:rsidRPr="003457C0">
        <w:rPr>
          <w:rFonts w:ascii="Times New Roman" w:hAnsi="Times New Roman"/>
          <w:sz w:val="24"/>
          <w:szCs w:val="24"/>
        </w:rPr>
        <w:t xml:space="preserve"> Поверениц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>е</w:t>
      </w:r>
      <w:r w:rsidR="003457C0" w:rsidRPr="003457C0">
        <w:rPr>
          <w:rFonts w:ascii="Times New Roman" w:hAnsi="Times New Roman"/>
          <w:sz w:val="24"/>
          <w:szCs w:val="24"/>
        </w:rPr>
        <w:t xml:space="preserve"> за заштиту равноправности и њен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>им</w:t>
      </w:r>
      <w:r w:rsidR="003457C0" w:rsidRPr="003457C0">
        <w:rPr>
          <w:rFonts w:ascii="Times New Roman" w:hAnsi="Times New Roman"/>
          <w:sz w:val="24"/>
          <w:szCs w:val="24"/>
        </w:rPr>
        <w:t xml:space="preserve"> надлежности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>ма, о организацији недеље поноса, тј. Прајда, о насиљу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које се свакодневно дешава</w:t>
      </w:r>
      <w:r w:rsidR="00094F76">
        <w:rPr>
          <w:rFonts w:ascii="Times New Roman" w:hAnsi="Times New Roman"/>
          <w:sz w:val="24"/>
          <w:szCs w:val="24"/>
          <w:lang w:val="sr-Cyrl-RS"/>
        </w:rPr>
        <w:t>,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како према представницима ЛГБТ, тако и према другим рањивим групама, о потреби да се усвоји закон о промени пола, о олакшавању контакта ЛГБТ популацији са официрима за везу МУП-а и о раду на превенцији ХИВ-а.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</w:p>
    <w:p w:rsidR="008C7FF0" w:rsidRPr="008C7FF0" w:rsidRDefault="00810083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дискусије председници два одбора су предложили усвајање закључка, о коме би гласала оба одбора појединачно. Текст 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закључка је прочитала председница Одбора за европске интеграције:  </w:t>
      </w:r>
    </w:p>
    <w:p w:rsidR="00E56FCF" w:rsidRPr="00E56FCF" w:rsidRDefault="00E56FCF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европске интеграције и Одбор за људска и мањинска права и равноправност полова констатују потребу даљег континуираног рада свих надлежних државних институција и органа и заинтересованих субјеката на унапређењу поштовања основних прва и слобода грађана и постизању нулте толеранције на дискриминацију. </w:t>
      </w:r>
    </w:p>
    <w:p w:rsidR="00E56FCF" w:rsidRPr="00E56FCF" w:rsidRDefault="00E56FCF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FCF">
        <w:rPr>
          <w:rFonts w:ascii="Times New Roman" w:hAnsi="Times New Roman" w:cs="Times New Roman"/>
          <w:sz w:val="24"/>
          <w:szCs w:val="24"/>
          <w:lang w:val="sr-Cyrl-CS"/>
        </w:rPr>
        <w:t>Одбори позивају Народну скупштину да усвоји Декларацију против хомофобије којом ће се потврдити опредељеност највишег законодавног тела за сузбијање свих облика насиља, дискриминације и предрасуда према ЛГБТ заједници у Србији.</w:t>
      </w:r>
    </w:p>
    <w:p w:rsidR="00E56FCF" w:rsidRPr="00E56FCF" w:rsidRDefault="00E56FCF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Одбори указују на значај сталног образовања и информисања постојећих капацитета за спровођење антидискриминационих политика и за </w:t>
      </w:r>
      <w:r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препознавање дискриминације </w:t>
      </w:r>
      <w:r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на националном и локалном нивоу како би се постигао жељени, конструктивни дијалог који ће допринети смањењу предрасуда и стереотипа усмерених према </w:t>
      </w:r>
      <w:r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мањинским заједницама и групама и значајно подићи квалитет живота ЛГБТ заједнице. </w:t>
      </w:r>
    </w:p>
    <w:p w:rsidR="00E56FCF" w:rsidRPr="00E56FCF" w:rsidRDefault="00E56FCF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Одбори позивају надлежне институције да усвоје Националну стратегију против насиља, која  ће препознати насиље над ЛГБТ особама, као и вршњачко насиље </w:t>
      </w:r>
      <w:r w:rsidRPr="00E56F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школама због претпостављене сексуалне оријентације, као и да заједничким напорима сачине предлог акта који ће регулисати све правне последице промене пола. </w:t>
      </w:r>
    </w:p>
    <w:p w:rsidR="00E56FCF" w:rsidRPr="00E56FCF" w:rsidRDefault="00E56FCF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Одбори изражавају уверење да сви јавни догађаји који имају за циљ промоцију и унапређење поштовања основних људских права и слобода и заштиту од дискриминације, шаљу поруку о међусобном разумевању, заједништву и преданом раду свих чинилаца у друштву на обезбеђивању равноправности и побољшању положаја припадника мањинских заједница и група. </w:t>
      </w:r>
    </w:p>
    <w:p w:rsidR="00E56FCF" w:rsidRPr="00810083" w:rsidRDefault="00E56FCF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FCF">
        <w:rPr>
          <w:rFonts w:ascii="Times New Roman" w:hAnsi="Times New Roman" w:cs="Times New Roman"/>
          <w:sz w:val="24"/>
          <w:szCs w:val="24"/>
          <w:lang w:val="sr-Cyrl-RS"/>
        </w:rPr>
        <w:t>Одбори изражавају уверење да ће овогодишња Парада поноса у Београду протећи мирно и достојанствено, и пружају пуну подршку организаторима и свим надлежним институцијама у сталној борби за поштовање људских права и основних слобода и подизања квалитета живота ЛГБТ особа у Србији.</w:t>
      </w:r>
    </w:p>
    <w:p w:rsidR="00810083" w:rsidRPr="00810083" w:rsidRDefault="00810083" w:rsidP="00962FD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0083" w:rsidRDefault="00810083" w:rsidP="00962F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два одбора одвојено су гласали о закључку. 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за европске интеграције су усвојили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Закључак већином гласова. </w:t>
      </w:r>
    </w:p>
    <w:p w:rsidR="00F15C08" w:rsidRPr="00E56FCF" w:rsidRDefault="00F15C08" w:rsidP="00962F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Седница је завршена у 15:2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5</w:t>
      </w: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часова.</w:t>
      </w: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Одбора је вођен тонски запис.</w:t>
      </w: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F15C08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СЕКРЕТАР ОДБОРА                                                           ПРЕДСЕДНИЦА ОДБОРА</w:t>
      </w:r>
    </w:p>
    <w:p w:rsidR="00F15C08" w:rsidRPr="00F15C08" w:rsidRDefault="00F15C08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15C08" w:rsidRPr="00F15C08" w:rsidRDefault="00F15C08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Ђорђевић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Мариника Тепић</w:t>
      </w: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56FCF" w:rsidRPr="00E56FCF" w:rsidRDefault="00E56FCF" w:rsidP="0096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FCF" w:rsidRPr="00E56FCF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412"/>
    <w:multiLevelType w:val="hybridMultilevel"/>
    <w:tmpl w:val="1E109670"/>
    <w:lvl w:ilvl="0" w:tplc="3D0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872F7"/>
    <w:multiLevelType w:val="hybridMultilevel"/>
    <w:tmpl w:val="465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E1192"/>
    <w:multiLevelType w:val="hybridMultilevel"/>
    <w:tmpl w:val="FF7A8006"/>
    <w:lvl w:ilvl="0" w:tplc="1DC0D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65"/>
    <w:rsid w:val="00001719"/>
    <w:rsid w:val="00057FB4"/>
    <w:rsid w:val="00062055"/>
    <w:rsid w:val="0009186C"/>
    <w:rsid w:val="00094F76"/>
    <w:rsid w:val="000A6B55"/>
    <w:rsid w:val="000C1176"/>
    <w:rsid w:val="000C6969"/>
    <w:rsid w:val="00105228"/>
    <w:rsid w:val="00136FA3"/>
    <w:rsid w:val="00184AF8"/>
    <w:rsid w:val="002615F8"/>
    <w:rsid w:val="002A1A9C"/>
    <w:rsid w:val="002A22F8"/>
    <w:rsid w:val="002A5728"/>
    <w:rsid w:val="002E3AA6"/>
    <w:rsid w:val="00301BC0"/>
    <w:rsid w:val="003457C0"/>
    <w:rsid w:val="00392304"/>
    <w:rsid w:val="003A5EF2"/>
    <w:rsid w:val="003A7C24"/>
    <w:rsid w:val="003C75E4"/>
    <w:rsid w:val="003F0065"/>
    <w:rsid w:val="004018CA"/>
    <w:rsid w:val="004029EE"/>
    <w:rsid w:val="00413763"/>
    <w:rsid w:val="004228F5"/>
    <w:rsid w:val="00431CE8"/>
    <w:rsid w:val="00440B49"/>
    <w:rsid w:val="0050496A"/>
    <w:rsid w:val="00526812"/>
    <w:rsid w:val="00557BEE"/>
    <w:rsid w:val="005A1BC1"/>
    <w:rsid w:val="0064058E"/>
    <w:rsid w:val="00654793"/>
    <w:rsid w:val="00667E88"/>
    <w:rsid w:val="00675105"/>
    <w:rsid w:val="00690719"/>
    <w:rsid w:val="006B3EA8"/>
    <w:rsid w:val="00703E8A"/>
    <w:rsid w:val="00716291"/>
    <w:rsid w:val="00735818"/>
    <w:rsid w:val="00810083"/>
    <w:rsid w:val="00814A0F"/>
    <w:rsid w:val="008457B7"/>
    <w:rsid w:val="00846A2A"/>
    <w:rsid w:val="008B0EFB"/>
    <w:rsid w:val="008C7FF0"/>
    <w:rsid w:val="008E331F"/>
    <w:rsid w:val="009256B5"/>
    <w:rsid w:val="0095120B"/>
    <w:rsid w:val="00962FDE"/>
    <w:rsid w:val="009D0C59"/>
    <w:rsid w:val="009F5997"/>
    <w:rsid w:val="00A12F50"/>
    <w:rsid w:val="00A47E6E"/>
    <w:rsid w:val="00A92F29"/>
    <w:rsid w:val="00B63A65"/>
    <w:rsid w:val="00B73A99"/>
    <w:rsid w:val="00B91A98"/>
    <w:rsid w:val="00B96C4F"/>
    <w:rsid w:val="00BB2A69"/>
    <w:rsid w:val="00BC015A"/>
    <w:rsid w:val="00BF7B1E"/>
    <w:rsid w:val="00C14627"/>
    <w:rsid w:val="00C415FE"/>
    <w:rsid w:val="00C73841"/>
    <w:rsid w:val="00C93BB1"/>
    <w:rsid w:val="00CA12E1"/>
    <w:rsid w:val="00CC4F51"/>
    <w:rsid w:val="00D164F8"/>
    <w:rsid w:val="00D634B8"/>
    <w:rsid w:val="00D9481F"/>
    <w:rsid w:val="00E10D1E"/>
    <w:rsid w:val="00E56FCF"/>
    <w:rsid w:val="00F15C08"/>
    <w:rsid w:val="00F7545E"/>
    <w:rsid w:val="00FA0A52"/>
    <w:rsid w:val="00FD00B1"/>
    <w:rsid w:val="00FD6321"/>
    <w:rsid w:val="00FF1BBB"/>
    <w:rsid w:val="00FF42CA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7</cp:revision>
  <dcterms:created xsi:type="dcterms:W3CDTF">2016-11-07T07:37:00Z</dcterms:created>
  <dcterms:modified xsi:type="dcterms:W3CDTF">2016-12-10T09:24:00Z</dcterms:modified>
</cp:coreProperties>
</file>